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EB" w:rsidRPr="000639EB" w:rsidRDefault="00CF5207" w:rsidP="000639EB">
      <w:pPr>
        <w:shd w:val="clear" w:color="auto" w:fill="C00000"/>
        <w:rPr>
          <w:b/>
          <w:sz w:val="28"/>
        </w:rPr>
      </w:pPr>
      <w:r>
        <w:rPr>
          <w:b/>
          <w:sz w:val="28"/>
        </w:rPr>
        <w:t xml:space="preserve">PLANTILLA </w:t>
      </w:r>
      <w:r w:rsidR="00003791">
        <w:rPr>
          <w:b/>
          <w:sz w:val="28"/>
        </w:rPr>
        <w:t>DOCUMENTO</w:t>
      </w:r>
      <w:r w:rsidR="000639EB" w:rsidRPr="000639EB">
        <w:rPr>
          <w:b/>
          <w:sz w:val="28"/>
        </w:rPr>
        <w:t xml:space="preserve"> DE POTENCIAL DE LA TECNOLOGÍA</w:t>
      </w:r>
    </w:p>
    <w:p w:rsidR="000639EB" w:rsidRPr="000E3047" w:rsidRDefault="000639EB" w:rsidP="000639EB">
      <w:pPr>
        <w:rPr>
          <w:b/>
          <w:color w:val="C00000"/>
          <w:sz w:val="24"/>
        </w:rPr>
      </w:pPr>
    </w:p>
    <w:p w:rsidR="000639EB" w:rsidRPr="00FC2A5C" w:rsidRDefault="000E3047" w:rsidP="000639EB">
      <w:pPr>
        <w:rPr>
          <w:b/>
        </w:rPr>
      </w:pPr>
      <w:r w:rsidRPr="00FC2A5C">
        <w:rPr>
          <w:b/>
        </w:rPr>
        <w:t xml:space="preserve">1. </w:t>
      </w:r>
      <w:r w:rsidR="000639EB" w:rsidRPr="00FC2A5C">
        <w:rPr>
          <w:b/>
        </w:rPr>
        <w:t>Descripción de la Tecnología</w:t>
      </w:r>
      <w:r w:rsidR="00AD27FA">
        <w:rPr>
          <w:b/>
        </w:rPr>
        <w:t xml:space="preserve"> y problema que resuelve</w:t>
      </w:r>
    </w:p>
    <w:p w:rsidR="00FC2A5C" w:rsidRDefault="00FC2A5C" w:rsidP="00FC2A5C">
      <w:pPr>
        <w:spacing w:after="0"/>
        <w:ind w:left="708"/>
      </w:pPr>
    </w:p>
    <w:p w:rsidR="000639EB" w:rsidRPr="00AD27FA" w:rsidRDefault="000E3047" w:rsidP="000639EB">
      <w:pPr>
        <w:rPr>
          <w:b/>
        </w:rPr>
      </w:pPr>
      <w:r w:rsidRPr="00FC2A5C">
        <w:rPr>
          <w:b/>
        </w:rPr>
        <w:t xml:space="preserve">2. </w:t>
      </w:r>
      <w:r w:rsidR="00AD27FA">
        <w:rPr>
          <w:b/>
        </w:rPr>
        <w:t xml:space="preserve">Aplicaciones y ventajas frente </w:t>
      </w:r>
      <w:r w:rsidR="00AD27FA" w:rsidRPr="00AD27FA">
        <w:rPr>
          <w:b/>
        </w:rPr>
        <w:t>a otros productos alternativos</w:t>
      </w:r>
    </w:p>
    <w:p w:rsidR="000639EB" w:rsidRPr="00AD27FA" w:rsidRDefault="000639EB" w:rsidP="000639EB">
      <w:pPr>
        <w:spacing w:after="0"/>
        <w:ind w:left="708"/>
        <w:rPr>
          <w:b/>
        </w:rPr>
      </w:pPr>
    </w:p>
    <w:p w:rsidR="00FC2A5C" w:rsidRPr="00AD27FA" w:rsidRDefault="00FC2A5C" w:rsidP="000639EB">
      <w:pPr>
        <w:spacing w:after="0"/>
        <w:ind w:left="708"/>
        <w:rPr>
          <w:b/>
        </w:rPr>
      </w:pPr>
    </w:p>
    <w:p w:rsidR="000639EB" w:rsidRPr="00FC2A5C" w:rsidRDefault="000E3047" w:rsidP="000E3047">
      <w:pPr>
        <w:ind w:left="142" w:hanging="142"/>
        <w:rPr>
          <w:b/>
        </w:rPr>
      </w:pPr>
      <w:r w:rsidRPr="00AD27FA">
        <w:rPr>
          <w:b/>
        </w:rPr>
        <w:t xml:space="preserve">3. </w:t>
      </w:r>
      <w:r w:rsidR="000639EB" w:rsidRPr="00AD27FA">
        <w:rPr>
          <w:b/>
        </w:rPr>
        <w:t xml:space="preserve">Estado de desarrollo de la tecnología: </w:t>
      </w:r>
      <w:r w:rsidR="00AD27FA" w:rsidRPr="00AD27FA">
        <w:rPr>
          <w:b/>
        </w:rPr>
        <w:t>nivel de TRL</w:t>
      </w:r>
      <w:r w:rsidR="00AD27FA" w:rsidRPr="00AD27FA">
        <w:rPr>
          <w:rStyle w:val="Refdenotaalfinal"/>
          <w:b/>
        </w:rPr>
        <w:endnoteReference w:id="1"/>
      </w:r>
      <w:r w:rsidR="00AD27FA" w:rsidRPr="00AD27FA">
        <w:rPr>
          <w:b/>
        </w:rPr>
        <w:t xml:space="preserve">  y pruebas realizadas,</w:t>
      </w:r>
      <w:r w:rsidR="00AD27FA">
        <w:t xml:space="preserve">  </w:t>
      </w:r>
      <w:r w:rsidR="000639EB" w:rsidRPr="00FC2A5C">
        <w:rPr>
          <w:b/>
        </w:rPr>
        <w:t>pasos que hay que dar hasta la puesta en el mercado. Perfil de actores implicados y papel de cada uno de ellos.</w:t>
      </w:r>
    </w:p>
    <w:p w:rsidR="00FC2A5C" w:rsidRDefault="00FC2A5C" w:rsidP="000E3047">
      <w:pPr>
        <w:spacing w:after="0"/>
        <w:ind w:left="708"/>
      </w:pPr>
    </w:p>
    <w:p w:rsidR="000639EB" w:rsidRDefault="000E3047" w:rsidP="00AD27FA">
      <w:r w:rsidRPr="00FC2A5C">
        <w:rPr>
          <w:b/>
        </w:rPr>
        <w:t xml:space="preserve">4. </w:t>
      </w:r>
      <w:r w:rsidR="000639EB" w:rsidRPr="00FC2A5C">
        <w:rPr>
          <w:b/>
        </w:rPr>
        <w:t xml:space="preserve">Descripción del </w:t>
      </w:r>
      <w:r w:rsidR="00AD27FA">
        <w:rPr>
          <w:b/>
        </w:rPr>
        <w:t>mercado</w:t>
      </w:r>
      <w:r w:rsidR="000639EB" w:rsidRPr="00FC2A5C">
        <w:rPr>
          <w:b/>
        </w:rPr>
        <w:t xml:space="preserve"> </w:t>
      </w:r>
      <w:r w:rsidR="00AD27FA">
        <w:rPr>
          <w:b/>
        </w:rPr>
        <w:t xml:space="preserve">e identificación </w:t>
      </w:r>
      <w:r w:rsidR="000639EB" w:rsidRPr="00FC2A5C">
        <w:rPr>
          <w:b/>
        </w:rPr>
        <w:t>de la cadena de valor en que se in</w:t>
      </w:r>
      <w:r w:rsidR="00AD27FA">
        <w:rPr>
          <w:b/>
        </w:rPr>
        <w:t>corpora la tecnología</w:t>
      </w:r>
      <w:r w:rsidR="000639EB" w:rsidRPr="00FC2A5C">
        <w:rPr>
          <w:b/>
        </w:rPr>
        <w:t xml:space="preserve">. </w:t>
      </w:r>
      <w:r w:rsidR="00AD27FA">
        <w:rPr>
          <w:b/>
        </w:rPr>
        <w:t>Identificación de e</w:t>
      </w:r>
      <w:r w:rsidR="000639EB" w:rsidRPr="008A34DA">
        <w:rPr>
          <w:b/>
        </w:rPr>
        <w:t xml:space="preserve">mpresas </w:t>
      </w:r>
      <w:r w:rsidR="00AD27FA" w:rsidRPr="008A34DA">
        <w:rPr>
          <w:b/>
        </w:rPr>
        <w:t>potenciales clientes</w:t>
      </w:r>
      <w:r w:rsidR="000639EB" w:rsidRPr="008A34DA">
        <w:rPr>
          <w:b/>
        </w:rPr>
        <w:t xml:space="preserve"> </w:t>
      </w:r>
    </w:p>
    <w:p w:rsidR="00C47546" w:rsidRDefault="00C47546" w:rsidP="000639EB">
      <w:pPr>
        <w:rPr>
          <w:b/>
        </w:rPr>
      </w:pPr>
    </w:p>
    <w:p w:rsidR="000639EB" w:rsidRPr="00FC2A5C" w:rsidRDefault="00FC2A5C" w:rsidP="000639EB">
      <w:pPr>
        <w:rPr>
          <w:b/>
        </w:rPr>
      </w:pPr>
      <w:r w:rsidRPr="00FC2A5C">
        <w:rPr>
          <w:b/>
        </w:rPr>
        <w:t xml:space="preserve">5. </w:t>
      </w:r>
      <w:r w:rsidR="000639EB" w:rsidRPr="00FC2A5C">
        <w:rPr>
          <w:b/>
        </w:rPr>
        <w:t>Obstáculos previsibles (técnicos, normativos, legales, financieros, organizativos…) y opciones para vencerlos</w:t>
      </w:r>
    </w:p>
    <w:p w:rsidR="00EC5843" w:rsidRDefault="00C34C6E" w:rsidP="000639EB">
      <w:pPr>
        <w:rPr>
          <w:b/>
        </w:rPr>
      </w:pPr>
    </w:p>
    <w:p w:rsidR="008A34DA" w:rsidRPr="00FC2A5C" w:rsidRDefault="008A34DA" w:rsidP="000639EB">
      <w:pPr>
        <w:rPr>
          <w:b/>
        </w:rPr>
      </w:pPr>
      <w:r>
        <w:rPr>
          <w:b/>
        </w:rPr>
        <w:t xml:space="preserve">6. Justificar </w:t>
      </w:r>
      <w:r w:rsidR="00C34C6E">
        <w:rPr>
          <w:b/>
        </w:rPr>
        <w:t xml:space="preserve">cómo, </w:t>
      </w:r>
      <w:r>
        <w:rPr>
          <w:b/>
        </w:rPr>
        <w:t>la acción propuesta dentro de TRL UP</w:t>
      </w:r>
      <w:r w:rsidR="00C34C6E">
        <w:rPr>
          <w:b/>
        </w:rPr>
        <w:t xml:space="preserve"> para la tecnología, mejora su transferibilidad y cuál es su objetivo</w:t>
      </w:r>
      <w:bookmarkStart w:id="0" w:name="_GoBack"/>
      <w:bookmarkEnd w:id="0"/>
      <w:r w:rsidR="00C34C6E">
        <w:rPr>
          <w:b/>
        </w:rPr>
        <w:t xml:space="preserve"> dentro de los pasos planteados en el apartado 3.</w:t>
      </w:r>
    </w:p>
    <w:sectPr w:rsidR="008A34DA" w:rsidRPr="00FC2A5C" w:rsidSect="00FC2A5C">
      <w:headerReference w:type="default" r:id="rId7"/>
      <w:pgSz w:w="11906" w:h="16838"/>
      <w:pgMar w:top="1417" w:right="141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51" w:rsidRDefault="00862651" w:rsidP="00862651">
      <w:pPr>
        <w:spacing w:after="0" w:line="240" w:lineRule="auto"/>
      </w:pPr>
      <w:r>
        <w:separator/>
      </w:r>
    </w:p>
  </w:endnote>
  <w:endnote w:type="continuationSeparator" w:id="0">
    <w:p w:rsidR="00862651" w:rsidRDefault="00862651" w:rsidP="00862651">
      <w:pPr>
        <w:spacing w:after="0" w:line="240" w:lineRule="auto"/>
      </w:pPr>
      <w:r>
        <w:continuationSeparator/>
      </w:r>
    </w:p>
  </w:endnote>
  <w:endnote w:id="1">
    <w:p w:rsidR="00AD27FA" w:rsidRDefault="00AD27FA" w:rsidP="00AD27FA">
      <w:pPr>
        <w:pStyle w:val="Textonotapie"/>
        <w:ind w:left="142" w:hanging="142"/>
      </w:pPr>
      <w:r>
        <w:rPr>
          <w:rStyle w:val="Refdenotaalfinal"/>
        </w:rPr>
        <w:endnoteRef/>
      </w:r>
      <w:r>
        <w:t xml:space="preserve"> </w:t>
      </w:r>
      <w:r>
        <w:rPr>
          <w:rStyle w:val="Refdenotaalpie"/>
        </w:rPr>
        <w:endnoteRef/>
      </w:r>
      <w:r>
        <w:t xml:space="preserve"> </w:t>
      </w:r>
      <w:r w:rsidRPr="007E4235">
        <w:rPr>
          <w:b/>
        </w:rPr>
        <w:t>TRL 2:</w:t>
      </w:r>
      <w:r>
        <w:t xml:space="preserve"> </w:t>
      </w:r>
      <w:r w:rsidRPr="00862651">
        <w:t>Formulación del concepto</w:t>
      </w:r>
      <w:r>
        <w:t xml:space="preserve">; </w:t>
      </w:r>
      <w:r w:rsidRPr="007E4235">
        <w:rPr>
          <w:b/>
        </w:rPr>
        <w:t>TRL 3:</w:t>
      </w:r>
      <w:r>
        <w:t xml:space="preserve"> Prueba experimental; </w:t>
      </w:r>
      <w:r w:rsidRPr="007E4235">
        <w:rPr>
          <w:b/>
        </w:rPr>
        <w:t>TRL 4:</w:t>
      </w:r>
      <w:r>
        <w:t xml:space="preserve"> Validación en laboratorio; </w:t>
      </w:r>
      <w:r w:rsidRPr="007E4235">
        <w:rPr>
          <w:b/>
        </w:rPr>
        <w:t>TRL 5:</w:t>
      </w:r>
      <w:r>
        <w:t xml:space="preserve"> Prototipo en condiciones relevantes; </w:t>
      </w:r>
      <w:r w:rsidRPr="007E4235">
        <w:rPr>
          <w:b/>
        </w:rPr>
        <w:t>TRL 6:</w:t>
      </w:r>
      <w:r>
        <w:t xml:space="preserve"> Validación en condiciones relevantes; </w:t>
      </w:r>
      <w:r w:rsidRPr="007E4235">
        <w:rPr>
          <w:b/>
        </w:rPr>
        <w:t>TRL 7:</w:t>
      </w:r>
      <w:r>
        <w:t xml:space="preserve"> Prototipo en condiciones cuasi reales; </w:t>
      </w:r>
      <w:r w:rsidRPr="007E4235">
        <w:rPr>
          <w:b/>
        </w:rPr>
        <w:t>TRL 8:</w:t>
      </w:r>
      <w:r>
        <w:t xml:space="preserve"> Regulatoria; </w:t>
      </w:r>
      <w:r w:rsidRPr="007E4235">
        <w:rPr>
          <w:b/>
        </w:rPr>
        <w:t>TRL 9:</w:t>
      </w:r>
      <w:r>
        <w:t xml:space="preserve"> Lanzamiento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51" w:rsidRDefault="00862651" w:rsidP="00862651">
      <w:pPr>
        <w:spacing w:after="0" w:line="240" w:lineRule="auto"/>
      </w:pPr>
      <w:r>
        <w:separator/>
      </w:r>
    </w:p>
  </w:footnote>
  <w:footnote w:type="continuationSeparator" w:id="0">
    <w:p w:rsidR="00862651" w:rsidRDefault="00862651" w:rsidP="0086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3"/>
      <w:gridCol w:w="4266"/>
    </w:tblGrid>
    <w:tr w:rsidR="00FC2A5C" w:rsidTr="00FC2A5C">
      <w:tc>
        <w:tcPr>
          <w:tcW w:w="4513" w:type="dxa"/>
          <w:vAlign w:val="center"/>
        </w:tcPr>
        <w:p w:rsidR="00FC2A5C" w:rsidRDefault="00FC2A5C" w:rsidP="0025593B">
          <w:pPr>
            <w:pStyle w:val="Encabezado"/>
          </w:pPr>
          <w:r w:rsidRPr="00FC2A5C">
            <w:rPr>
              <w:color w:val="C00000"/>
            </w:rPr>
            <w:t xml:space="preserve">TRL UP 2024 </w:t>
          </w:r>
        </w:p>
      </w:tc>
      <w:tc>
        <w:tcPr>
          <w:tcW w:w="4266" w:type="dxa"/>
          <w:vAlign w:val="center"/>
        </w:tcPr>
        <w:p w:rsidR="00FC2A5C" w:rsidRPr="00FC2A5C" w:rsidRDefault="00FC2A5C" w:rsidP="00FC2A5C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668655" cy="37613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2t-roj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818" cy="3767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C2A5C" w:rsidRDefault="00FC2A5C" w:rsidP="00FC2A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EB"/>
    <w:rsid w:val="00003791"/>
    <w:rsid w:val="000639EB"/>
    <w:rsid w:val="000E3047"/>
    <w:rsid w:val="0025593B"/>
    <w:rsid w:val="002944D5"/>
    <w:rsid w:val="006744D2"/>
    <w:rsid w:val="006876BB"/>
    <w:rsid w:val="007E4235"/>
    <w:rsid w:val="00862651"/>
    <w:rsid w:val="008A34DA"/>
    <w:rsid w:val="00AD27FA"/>
    <w:rsid w:val="00BE4015"/>
    <w:rsid w:val="00C34C6E"/>
    <w:rsid w:val="00C47546"/>
    <w:rsid w:val="00CF5207"/>
    <w:rsid w:val="00DC1C15"/>
    <w:rsid w:val="00E309DF"/>
    <w:rsid w:val="00F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3CD957"/>
  <w15:chartTrackingRefBased/>
  <w15:docId w15:val="{241DD08D-A247-4CC3-AF80-D4B15E32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265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6265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6265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8626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626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6265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E304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C2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A5C"/>
  </w:style>
  <w:style w:type="paragraph" w:styleId="Piedepgina">
    <w:name w:val="footer"/>
    <w:basedOn w:val="Normal"/>
    <w:link w:val="PiedepginaCar"/>
    <w:uiPriority w:val="99"/>
    <w:unhideWhenUsed/>
    <w:rsid w:val="00FC2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A5C"/>
  </w:style>
  <w:style w:type="table" w:styleId="Tablaconcuadrcula">
    <w:name w:val="Table Grid"/>
    <w:basedOn w:val="Tablanormal"/>
    <w:uiPriority w:val="39"/>
    <w:rsid w:val="00FC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FFD7-3BB7-4747-AA44-A290D17D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Alemany Lazaro</dc:creator>
  <cp:keywords/>
  <dc:description/>
  <cp:lastModifiedBy>Cristina Alemany Lazaro</cp:lastModifiedBy>
  <cp:revision>8</cp:revision>
  <dcterms:created xsi:type="dcterms:W3CDTF">2024-04-18T07:24:00Z</dcterms:created>
  <dcterms:modified xsi:type="dcterms:W3CDTF">2024-04-24T12:35:00Z</dcterms:modified>
</cp:coreProperties>
</file>